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rPr>
          <w:sz w:val="2"/>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0"/>
        <w:gridCol w:w="5085"/>
        <w:gridCol w:w="1671"/>
        <w:gridCol w:w="1513"/>
      </w:tblGrid>
      <w:tr>
        <w:trPr>
          <w:trHeight w:val="277" w:hRule="atLeast"/>
        </w:trPr>
        <w:tc>
          <w:tcPr>
            <w:tcW w:w="1510" w:type="dxa"/>
            <w:vMerge w:val="restart"/>
          </w:tcPr>
          <w:p>
            <w:pPr>
              <w:pStyle w:val="TableParagraph"/>
              <w:spacing w:before="8"/>
              <w:rPr>
                <w:sz w:val="3"/>
              </w:rPr>
            </w:pPr>
          </w:p>
          <w:p>
            <w:pPr>
              <w:pStyle w:val="TableParagraph"/>
              <w:ind w:left="279"/>
              <w:rPr>
                <w:sz w:val="20"/>
              </w:rPr>
            </w:pPr>
            <w:r>
              <w:rPr>
                <w:sz w:val="20"/>
              </w:rPr>
              <w:drawing>
                <wp:inline distT="0" distB="0" distL="0" distR="0">
                  <wp:extent cx="598681" cy="749522"/>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598681" cy="749522"/>
                          </a:xfrm>
                          <a:prstGeom prst="rect">
                            <a:avLst/>
                          </a:prstGeom>
                        </pic:spPr>
                      </pic:pic>
                    </a:graphicData>
                  </a:graphic>
                </wp:inline>
              </w:drawing>
            </w:r>
            <w:r>
              <w:rPr>
                <w:sz w:val="20"/>
              </w:rPr>
            </w:r>
          </w:p>
        </w:tc>
        <w:tc>
          <w:tcPr>
            <w:tcW w:w="5085" w:type="dxa"/>
            <w:vMerge w:val="restart"/>
          </w:tcPr>
          <w:p>
            <w:pPr>
              <w:pStyle w:val="TableParagraph"/>
              <w:spacing w:before="104"/>
              <w:ind w:left="3" w:right="2"/>
              <w:jc w:val="center"/>
              <w:rPr>
                <w:b/>
                <w:sz w:val="22"/>
              </w:rPr>
            </w:pPr>
            <w:r>
              <w:rPr>
                <w:b/>
                <w:spacing w:val="-4"/>
                <w:sz w:val="22"/>
              </w:rPr>
              <w:t>T.C.</w:t>
            </w:r>
          </w:p>
          <w:p>
            <w:pPr>
              <w:pStyle w:val="TableParagraph"/>
              <w:spacing w:before="25"/>
              <w:ind w:left="3"/>
              <w:jc w:val="center"/>
              <w:rPr>
                <w:b/>
                <w:sz w:val="22"/>
              </w:rPr>
            </w:pPr>
            <w:r>
              <w:rPr>
                <w:b/>
                <w:sz w:val="22"/>
              </w:rPr>
              <w:t>YALOVA</w:t>
            </w:r>
            <w:r>
              <w:rPr>
                <w:b/>
                <w:spacing w:val="-7"/>
                <w:sz w:val="22"/>
              </w:rPr>
              <w:t> </w:t>
            </w:r>
            <w:r>
              <w:rPr>
                <w:b/>
                <w:spacing w:val="-2"/>
                <w:sz w:val="22"/>
              </w:rPr>
              <w:t>ÜNİVERSİTESİ</w:t>
            </w:r>
          </w:p>
          <w:p>
            <w:pPr>
              <w:pStyle w:val="TableParagraph"/>
              <w:spacing w:before="26"/>
              <w:ind w:left="804" w:right="717" w:firstLine="475"/>
              <w:rPr>
                <w:b/>
                <w:sz w:val="22"/>
              </w:rPr>
            </w:pPr>
            <w:r>
              <w:rPr>
                <w:b/>
                <w:sz w:val="22"/>
              </w:rPr>
              <w:t>Sanat ve Tasarım Fakültesi Sınav</w:t>
            </w:r>
            <w:r>
              <w:rPr>
                <w:b/>
                <w:spacing w:val="-9"/>
                <w:sz w:val="22"/>
              </w:rPr>
              <w:t> </w:t>
            </w:r>
            <w:r>
              <w:rPr>
                <w:b/>
                <w:sz w:val="22"/>
              </w:rPr>
              <w:t>Sonucu</w:t>
            </w:r>
            <w:r>
              <w:rPr>
                <w:b/>
                <w:spacing w:val="-9"/>
                <w:sz w:val="22"/>
              </w:rPr>
              <w:t> </w:t>
            </w:r>
            <w:r>
              <w:rPr>
                <w:b/>
                <w:sz w:val="22"/>
              </w:rPr>
              <w:t>İtirazı</w:t>
            </w:r>
            <w:r>
              <w:rPr>
                <w:b/>
                <w:spacing w:val="-11"/>
                <w:sz w:val="22"/>
              </w:rPr>
              <w:t> </w:t>
            </w:r>
            <w:r>
              <w:rPr>
                <w:b/>
                <w:sz w:val="22"/>
              </w:rPr>
              <w:t>Başvuru</w:t>
            </w:r>
            <w:r>
              <w:rPr>
                <w:b/>
                <w:spacing w:val="-9"/>
                <w:sz w:val="22"/>
              </w:rPr>
              <w:t> </w:t>
            </w:r>
            <w:r>
              <w:rPr>
                <w:b/>
                <w:sz w:val="22"/>
              </w:rPr>
              <w:t>Formu</w:t>
            </w:r>
          </w:p>
        </w:tc>
        <w:tc>
          <w:tcPr>
            <w:tcW w:w="1671" w:type="dxa"/>
          </w:tcPr>
          <w:p>
            <w:pPr>
              <w:pStyle w:val="TableParagraph"/>
              <w:spacing w:before="31"/>
              <w:ind w:left="105"/>
              <w:rPr>
                <w:sz w:val="18"/>
              </w:rPr>
            </w:pPr>
            <w:r>
              <w:rPr>
                <w:sz w:val="18"/>
              </w:rPr>
              <w:t>Belge</w:t>
            </w:r>
            <w:r>
              <w:rPr>
                <w:spacing w:val="-5"/>
                <w:sz w:val="18"/>
              </w:rPr>
              <w:t> </w:t>
            </w:r>
            <w:r>
              <w:rPr>
                <w:spacing w:val="-2"/>
                <w:sz w:val="18"/>
              </w:rPr>
              <w:t>Numarası</w:t>
            </w:r>
          </w:p>
        </w:tc>
        <w:tc>
          <w:tcPr>
            <w:tcW w:w="1513" w:type="dxa"/>
          </w:tcPr>
          <w:p>
            <w:pPr>
              <w:pStyle w:val="TableParagraph"/>
              <w:spacing w:before="35"/>
              <w:ind w:left="7"/>
              <w:jc w:val="center"/>
              <w:rPr>
                <w:b/>
                <w:sz w:val="18"/>
              </w:rPr>
            </w:pPr>
            <w:r>
              <w:rPr>
                <w:b/>
                <w:spacing w:val="-2"/>
                <w:sz w:val="18"/>
              </w:rPr>
              <w:t>STF-FRM-</w:t>
            </w:r>
            <w:r>
              <w:rPr>
                <w:b/>
                <w:spacing w:val="-5"/>
                <w:sz w:val="18"/>
              </w:rPr>
              <w:t>015</w:t>
            </w:r>
          </w:p>
        </w:tc>
      </w:tr>
      <w:tr>
        <w:trPr>
          <w:trHeight w:val="275" w:hRule="atLeast"/>
        </w:trPr>
        <w:tc>
          <w:tcPr>
            <w:tcW w:w="1510" w:type="dxa"/>
            <w:vMerge/>
            <w:tcBorders>
              <w:top w:val="nil"/>
            </w:tcBorders>
          </w:tcPr>
          <w:p>
            <w:pPr>
              <w:rPr>
                <w:sz w:val="2"/>
                <w:szCs w:val="2"/>
              </w:rPr>
            </w:pPr>
          </w:p>
        </w:tc>
        <w:tc>
          <w:tcPr>
            <w:tcW w:w="5085" w:type="dxa"/>
            <w:vMerge/>
            <w:tcBorders>
              <w:top w:val="nil"/>
            </w:tcBorders>
          </w:tcPr>
          <w:p>
            <w:pPr>
              <w:rPr>
                <w:sz w:val="2"/>
                <w:szCs w:val="2"/>
              </w:rPr>
            </w:pPr>
          </w:p>
        </w:tc>
        <w:tc>
          <w:tcPr>
            <w:tcW w:w="1671" w:type="dxa"/>
          </w:tcPr>
          <w:p>
            <w:pPr>
              <w:pStyle w:val="TableParagraph"/>
              <w:spacing w:before="28"/>
              <w:ind w:left="105"/>
              <w:rPr>
                <w:sz w:val="18"/>
              </w:rPr>
            </w:pPr>
            <w:r>
              <w:rPr>
                <w:sz w:val="18"/>
              </w:rPr>
              <w:t>İlk</w:t>
            </w:r>
            <w:r>
              <w:rPr>
                <w:spacing w:val="-5"/>
                <w:sz w:val="18"/>
              </w:rPr>
              <w:t> </w:t>
            </w:r>
            <w:r>
              <w:rPr>
                <w:sz w:val="18"/>
              </w:rPr>
              <w:t>Yayın </w:t>
            </w:r>
            <w:r>
              <w:rPr>
                <w:spacing w:val="-2"/>
                <w:sz w:val="18"/>
              </w:rPr>
              <w:t>Tarihi</w:t>
            </w:r>
          </w:p>
        </w:tc>
        <w:tc>
          <w:tcPr>
            <w:tcW w:w="1513" w:type="dxa"/>
          </w:tcPr>
          <w:p>
            <w:pPr>
              <w:pStyle w:val="TableParagraph"/>
              <w:spacing w:before="33"/>
              <w:ind w:left="7"/>
              <w:jc w:val="center"/>
              <w:rPr>
                <w:b/>
                <w:sz w:val="18"/>
              </w:rPr>
            </w:pPr>
            <w:r>
              <w:rPr>
                <w:b/>
                <w:spacing w:val="-2"/>
                <w:sz w:val="18"/>
              </w:rPr>
              <w:t>18/03/2025</w:t>
            </w:r>
          </w:p>
        </w:tc>
      </w:tr>
      <w:tr>
        <w:trPr>
          <w:trHeight w:val="275" w:hRule="atLeast"/>
        </w:trPr>
        <w:tc>
          <w:tcPr>
            <w:tcW w:w="1510" w:type="dxa"/>
            <w:vMerge/>
            <w:tcBorders>
              <w:top w:val="nil"/>
            </w:tcBorders>
          </w:tcPr>
          <w:p>
            <w:pPr>
              <w:rPr>
                <w:sz w:val="2"/>
                <w:szCs w:val="2"/>
              </w:rPr>
            </w:pPr>
          </w:p>
        </w:tc>
        <w:tc>
          <w:tcPr>
            <w:tcW w:w="5085" w:type="dxa"/>
            <w:vMerge/>
            <w:tcBorders>
              <w:top w:val="nil"/>
            </w:tcBorders>
          </w:tcPr>
          <w:p>
            <w:pPr>
              <w:rPr>
                <w:sz w:val="2"/>
                <w:szCs w:val="2"/>
              </w:rPr>
            </w:pPr>
          </w:p>
        </w:tc>
        <w:tc>
          <w:tcPr>
            <w:tcW w:w="1671" w:type="dxa"/>
          </w:tcPr>
          <w:p>
            <w:pPr>
              <w:pStyle w:val="TableParagraph"/>
              <w:spacing w:before="28"/>
              <w:ind w:left="105"/>
              <w:rPr>
                <w:sz w:val="18"/>
              </w:rPr>
            </w:pPr>
            <w:r>
              <w:rPr>
                <w:sz w:val="18"/>
              </w:rPr>
              <w:t>Güncelleme</w:t>
            </w:r>
            <w:r>
              <w:rPr>
                <w:spacing w:val="-4"/>
                <w:sz w:val="18"/>
              </w:rPr>
              <w:t> </w:t>
            </w:r>
            <w:r>
              <w:rPr>
                <w:spacing w:val="-2"/>
                <w:sz w:val="18"/>
              </w:rPr>
              <w:t>Tarihi</w:t>
            </w:r>
          </w:p>
        </w:tc>
        <w:tc>
          <w:tcPr>
            <w:tcW w:w="1513" w:type="dxa"/>
          </w:tcPr>
          <w:p>
            <w:pPr>
              <w:pStyle w:val="TableParagraph"/>
              <w:rPr>
                <w:sz w:val="20"/>
              </w:rPr>
            </w:pPr>
          </w:p>
        </w:tc>
      </w:tr>
      <w:tr>
        <w:trPr>
          <w:trHeight w:val="415" w:hRule="atLeast"/>
        </w:trPr>
        <w:tc>
          <w:tcPr>
            <w:tcW w:w="1510" w:type="dxa"/>
            <w:vMerge/>
            <w:tcBorders>
              <w:top w:val="nil"/>
            </w:tcBorders>
          </w:tcPr>
          <w:p>
            <w:pPr>
              <w:rPr>
                <w:sz w:val="2"/>
                <w:szCs w:val="2"/>
              </w:rPr>
            </w:pPr>
          </w:p>
        </w:tc>
        <w:tc>
          <w:tcPr>
            <w:tcW w:w="5085" w:type="dxa"/>
            <w:vMerge/>
            <w:tcBorders>
              <w:top w:val="nil"/>
            </w:tcBorders>
          </w:tcPr>
          <w:p>
            <w:pPr>
              <w:rPr>
                <w:sz w:val="2"/>
                <w:szCs w:val="2"/>
              </w:rPr>
            </w:pPr>
          </w:p>
        </w:tc>
        <w:tc>
          <w:tcPr>
            <w:tcW w:w="1671" w:type="dxa"/>
          </w:tcPr>
          <w:p>
            <w:pPr>
              <w:pStyle w:val="TableParagraph"/>
              <w:spacing w:line="202" w:lineRule="exact"/>
              <w:ind w:left="105"/>
              <w:rPr>
                <w:sz w:val="18"/>
              </w:rPr>
            </w:pPr>
            <w:r>
              <w:rPr>
                <w:spacing w:val="-2"/>
                <w:sz w:val="18"/>
              </w:rPr>
              <w:t>Güncelleme</w:t>
            </w:r>
          </w:p>
          <w:p>
            <w:pPr>
              <w:pStyle w:val="TableParagraph"/>
              <w:spacing w:line="193" w:lineRule="exact"/>
              <w:ind w:left="105"/>
              <w:rPr>
                <w:sz w:val="18"/>
              </w:rPr>
            </w:pPr>
            <w:r>
              <w:rPr>
                <w:spacing w:val="-2"/>
                <w:sz w:val="18"/>
              </w:rPr>
              <w:t>Numarası</w:t>
            </w:r>
          </w:p>
        </w:tc>
        <w:tc>
          <w:tcPr>
            <w:tcW w:w="1513" w:type="dxa"/>
          </w:tcPr>
          <w:p>
            <w:pPr>
              <w:pStyle w:val="TableParagraph"/>
              <w:rPr>
                <w:sz w:val="20"/>
              </w:rPr>
            </w:pPr>
          </w:p>
        </w:tc>
      </w:tr>
    </w:tbl>
    <w:p>
      <w:pPr>
        <w:pStyle w:val="Title"/>
      </w:pPr>
      <w:r>
        <w:rPr/>
        <w:t>SANAT</w:t>
      </w:r>
      <w:r>
        <w:rPr>
          <w:spacing w:val="-1"/>
        </w:rPr>
        <w:t> </w:t>
      </w:r>
      <w:r>
        <w:rPr/>
        <w:t>VE</w:t>
      </w:r>
      <w:r>
        <w:rPr>
          <w:spacing w:val="-1"/>
        </w:rPr>
        <w:t> </w:t>
      </w:r>
      <w:r>
        <w:rPr/>
        <w:t>YTASARIM</w:t>
      </w:r>
      <w:r>
        <w:rPr>
          <w:spacing w:val="-2"/>
        </w:rPr>
        <w:t> </w:t>
      </w:r>
      <w:r>
        <w:rPr/>
        <w:t>FAKÜLTESİ</w:t>
      </w:r>
      <w:r>
        <w:rPr>
          <w:spacing w:val="-1"/>
        </w:rPr>
        <w:t> </w:t>
      </w:r>
      <w:r>
        <w:rPr>
          <w:spacing w:val="-2"/>
        </w:rPr>
        <w:t>DEKANLIĞINA</w:t>
      </w:r>
    </w:p>
    <w:p>
      <w:pPr>
        <w:pStyle w:val="BodyText"/>
        <w:rPr>
          <w:b/>
          <w:sz w:val="24"/>
        </w:rPr>
      </w:pPr>
    </w:p>
    <w:p>
      <w:pPr>
        <w:pStyle w:val="BodyText"/>
        <w:spacing w:before="161"/>
        <w:rPr>
          <w:b/>
          <w:sz w:val="24"/>
        </w:rPr>
      </w:pPr>
    </w:p>
    <w:p>
      <w:pPr>
        <w:spacing w:line="278" w:lineRule="auto" w:before="0"/>
        <w:ind w:left="2" w:right="0" w:firstLine="708"/>
        <w:jc w:val="left"/>
        <w:rPr>
          <w:sz w:val="24"/>
        </w:rPr>
      </w:pPr>
      <w:r>
        <w:rPr>
          <w:sz w:val="24"/>
        </w:rPr>
        <w:t>Yalova Üniversitesi</w:t>
      </w:r>
      <w:r>
        <w:rPr>
          <w:spacing w:val="31"/>
          <w:sz w:val="24"/>
        </w:rPr>
        <w:t> </w:t>
      </w:r>
      <w:r>
        <w:rPr>
          <w:sz w:val="24"/>
        </w:rPr>
        <w:t>Lisans</w:t>
      </w:r>
      <w:r>
        <w:rPr>
          <w:spacing w:val="28"/>
          <w:sz w:val="24"/>
        </w:rPr>
        <w:t> </w:t>
      </w:r>
      <w:r>
        <w:rPr>
          <w:sz w:val="24"/>
        </w:rPr>
        <w:t>Eğitim</w:t>
      </w:r>
      <w:r>
        <w:rPr>
          <w:spacing w:val="29"/>
          <w:sz w:val="24"/>
        </w:rPr>
        <w:t> </w:t>
      </w:r>
      <w:r>
        <w:rPr>
          <w:sz w:val="24"/>
        </w:rPr>
        <w:t>ve Öğretim</w:t>
      </w:r>
      <w:r>
        <w:rPr>
          <w:spacing w:val="28"/>
          <w:sz w:val="24"/>
        </w:rPr>
        <w:t> </w:t>
      </w:r>
      <w:r>
        <w:rPr>
          <w:sz w:val="24"/>
        </w:rPr>
        <w:t>Yönetmeliğinin</w:t>
      </w:r>
      <w:r>
        <w:rPr>
          <w:spacing w:val="31"/>
          <w:sz w:val="24"/>
        </w:rPr>
        <w:t> </w:t>
      </w:r>
      <w:r>
        <w:rPr>
          <w:sz w:val="24"/>
        </w:rPr>
        <w:t>19’uncu</w:t>
      </w:r>
      <w:r>
        <w:rPr>
          <w:spacing w:val="28"/>
          <w:sz w:val="24"/>
        </w:rPr>
        <w:t> </w:t>
      </w:r>
      <w:r>
        <w:rPr>
          <w:sz w:val="24"/>
        </w:rPr>
        <w:t>maddesi</w:t>
      </w:r>
      <w:r>
        <w:rPr>
          <w:spacing w:val="29"/>
          <w:sz w:val="24"/>
        </w:rPr>
        <w:t> </w:t>
      </w:r>
      <w:r>
        <w:rPr>
          <w:sz w:val="24"/>
        </w:rPr>
        <w:t>uyarınca sınav kâğıdımın tekrar incelenmesini arz ederim.</w:t>
      </w:r>
    </w:p>
    <w:p>
      <w:pPr>
        <w:spacing w:line="480" w:lineRule="auto" w:before="193"/>
        <w:ind w:left="8759" w:right="0" w:firstLine="55"/>
        <w:jc w:val="left"/>
        <w:rPr>
          <w:sz w:val="24"/>
        </w:rPr>
      </w:pPr>
      <w:r>
        <w:rPr>
          <w:spacing w:val="-2"/>
          <w:sz w:val="24"/>
        </w:rPr>
        <w:t>….../….../..…. </w:t>
      </w:r>
      <w:r>
        <w:rPr>
          <w:spacing w:val="-4"/>
          <w:sz w:val="24"/>
        </w:rPr>
        <w:t>İmza</w:t>
      </w:r>
    </w:p>
    <w:p>
      <w:pPr>
        <w:pStyle w:val="BodyText"/>
        <w:spacing w:before="52"/>
      </w:pPr>
    </w:p>
    <w:tbl>
      <w:tblPr>
        <w:tblW w:w="0" w:type="auto"/>
        <w:jc w:val="left"/>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0"/>
        <w:gridCol w:w="2551"/>
        <w:gridCol w:w="1418"/>
        <w:gridCol w:w="3401"/>
      </w:tblGrid>
      <w:tr>
        <w:trPr>
          <w:trHeight w:val="455" w:hRule="atLeast"/>
        </w:trPr>
        <w:tc>
          <w:tcPr>
            <w:tcW w:w="1810" w:type="dxa"/>
          </w:tcPr>
          <w:p>
            <w:pPr>
              <w:pStyle w:val="TableParagraph"/>
              <w:spacing w:line="270" w:lineRule="exact"/>
              <w:ind w:left="59"/>
              <w:rPr>
                <w:sz w:val="24"/>
              </w:rPr>
            </w:pPr>
            <w:r>
              <w:rPr>
                <w:sz w:val="24"/>
              </w:rPr>
              <w:t>T.C. Kimlik </w:t>
            </w:r>
            <w:r>
              <w:rPr>
                <w:spacing w:val="-5"/>
                <w:sz w:val="24"/>
              </w:rPr>
              <w:t>No</w:t>
            </w:r>
          </w:p>
        </w:tc>
        <w:tc>
          <w:tcPr>
            <w:tcW w:w="2551" w:type="dxa"/>
          </w:tcPr>
          <w:p>
            <w:pPr>
              <w:pStyle w:val="TableParagraph"/>
              <w:rPr>
                <w:sz w:val="20"/>
              </w:rPr>
            </w:pPr>
          </w:p>
        </w:tc>
        <w:tc>
          <w:tcPr>
            <w:tcW w:w="1418" w:type="dxa"/>
          </w:tcPr>
          <w:p>
            <w:pPr>
              <w:pStyle w:val="TableParagraph"/>
              <w:spacing w:line="270" w:lineRule="exact"/>
              <w:ind w:left="60"/>
              <w:rPr>
                <w:sz w:val="24"/>
              </w:rPr>
            </w:pPr>
            <w:r>
              <w:rPr>
                <w:sz w:val="24"/>
              </w:rPr>
              <w:t>Adı</w:t>
            </w:r>
            <w:r>
              <w:rPr>
                <w:spacing w:val="-3"/>
                <w:sz w:val="24"/>
              </w:rPr>
              <w:t> </w:t>
            </w:r>
            <w:r>
              <w:rPr>
                <w:spacing w:val="-2"/>
                <w:sz w:val="24"/>
              </w:rPr>
              <w:t>Soyadı</w:t>
            </w:r>
          </w:p>
        </w:tc>
        <w:tc>
          <w:tcPr>
            <w:tcW w:w="3401" w:type="dxa"/>
          </w:tcPr>
          <w:p>
            <w:pPr>
              <w:pStyle w:val="TableParagraph"/>
              <w:rPr>
                <w:sz w:val="20"/>
              </w:rPr>
            </w:pPr>
          </w:p>
        </w:tc>
      </w:tr>
      <w:tr>
        <w:trPr>
          <w:trHeight w:val="551" w:hRule="atLeast"/>
        </w:trPr>
        <w:tc>
          <w:tcPr>
            <w:tcW w:w="1810" w:type="dxa"/>
          </w:tcPr>
          <w:p>
            <w:pPr>
              <w:pStyle w:val="TableParagraph"/>
              <w:spacing w:line="270" w:lineRule="exact"/>
              <w:ind w:left="59"/>
              <w:rPr>
                <w:sz w:val="24"/>
              </w:rPr>
            </w:pPr>
            <w:r>
              <w:rPr>
                <w:sz w:val="24"/>
              </w:rPr>
              <w:t>Öğrenci</w:t>
            </w:r>
            <w:r>
              <w:rPr>
                <w:spacing w:val="-4"/>
                <w:sz w:val="24"/>
              </w:rPr>
              <w:t> </w:t>
            </w:r>
            <w:r>
              <w:rPr>
                <w:spacing w:val="-5"/>
                <w:sz w:val="24"/>
              </w:rPr>
              <w:t>No</w:t>
            </w:r>
          </w:p>
        </w:tc>
        <w:tc>
          <w:tcPr>
            <w:tcW w:w="2551" w:type="dxa"/>
          </w:tcPr>
          <w:p>
            <w:pPr>
              <w:pStyle w:val="TableParagraph"/>
              <w:rPr>
                <w:sz w:val="20"/>
              </w:rPr>
            </w:pPr>
          </w:p>
        </w:tc>
        <w:tc>
          <w:tcPr>
            <w:tcW w:w="1418" w:type="dxa"/>
          </w:tcPr>
          <w:p>
            <w:pPr>
              <w:pStyle w:val="TableParagraph"/>
              <w:spacing w:line="270" w:lineRule="exact"/>
              <w:ind w:left="60"/>
              <w:rPr>
                <w:sz w:val="24"/>
              </w:rPr>
            </w:pPr>
            <w:r>
              <w:rPr>
                <w:sz w:val="24"/>
              </w:rPr>
              <w:t>Programı</w:t>
            </w:r>
            <w:r>
              <w:rPr>
                <w:spacing w:val="-4"/>
                <w:sz w:val="24"/>
              </w:rPr>
              <w:t> </w:t>
            </w:r>
            <w:r>
              <w:rPr>
                <w:spacing w:val="-10"/>
                <w:sz w:val="24"/>
              </w:rPr>
              <w:t>/</w:t>
            </w:r>
          </w:p>
          <w:p>
            <w:pPr>
              <w:pStyle w:val="TableParagraph"/>
              <w:spacing w:line="261" w:lineRule="exact"/>
              <w:ind w:left="60"/>
              <w:rPr>
                <w:sz w:val="24"/>
              </w:rPr>
            </w:pPr>
            <w:r>
              <w:rPr>
                <w:spacing w:val="-2"/>
                <w:sz w:val="24"/>
              </w:rPr>
              <w:t>Bölümü</w:t>
            </w:r>
          </w:p>
        </w:tc>
        <w:tc>
          <w:tcPr>
            <w:tcW w:w="3401" w:type="dxa"/>
          </w:tcPr>
          <w:p>
            <w:pPr>
              <w:pStyle w:val="TableParagraph"/>
              <w:rPr>
                <w:sz w:val="20"/>
              </w:rPr>
            </w:pPr>
          </w:p>
        </w:tc>
      </w:tr>
      <w:tr>
        <w:trPr>
          <w:trHeight w:val="453" w:hRule="atLeast"/>
        </w:trPr>
        <w:tc>
          <w:tcPr>
            <w:tcW w:w="1810" w:type="dxa"/>
          </w:tcPr>
          <w:p>
            <w:pPr>
              <w:pStyle w:val="TableParagraph"/>
              <w:spacing w:line="270" w:lineRule="exact"/>
              <w:ind w:left="59"/>
              <w:rPr>
                <w:sz w:val="24"/>
              </w:rPr>
            </w:pPr>
            <w:r>
              <w:rPr>
                <w:spacing w:val="-2"/>
                <w:sz w:val="24"/>
              </w:rPr>
              <w:t>Telefon</w:t>
            </w:r>
          </w:p>
        </w:tc>
        <w:tc>
          <w:tcPr>
            <w:tcW w:w="2551" w:type="dxa"/>
          </w:tcPr>
          <w:p>
            <w:pPr>
              <w:pStyle w:val="TableParagraph"/>
              <w:rPr>
                <w:sz w:val="20"/>
              </w:rPr>
            </w:pPr>
          </w:p>
        </w:tc>
        <w:tc>
          <w:tcPr>
            <w:tcW w:w="1418" w:type="dxa"/>
          </w:tcPr>
          <w:p>
            <w:pPr>
              <w:pStyle w:val="TableParagraph"/>
              <w:spacing w:line="270" w:lineRule="exact"/>
              <w:ind w:left="60"/>
              <w:rPr>
                <w:sz w:val="24"/>
              </w:rPr>
            </w:pPr>
            <w:r>
              <w:rPr>
                <w:spacing w:val="-2"/>
                <w:sz w:val="24"/>
              </w:rPr>
              <w:t>E-posta</w:t>
            </w:r>
          </w:p>
        </w:tc>
        <w:tc>
          <w:tcPr>
            <w:tcW w:w="3401" w:type="dxa"/>
          </w:tcPr>
          <w:p>
            <w:pPr>
              <w:pStyle w:val="TableParagraph"/>
              <w:rPr>
                <w:sz w:val="20"/>
              </w:rPr>
            </w:pPr>
          </w:p>
        </w:tc>
      </w:tr>
      <w:tr>
        <w:trPr>
          <w:trHeight w:val="551" w:hRule="atLeast"/>
        </w:trPr>
        <w:tc>
          <w:tcPr>
            <w:tcW w:w="1810" w:type="dxa"/>
          </w:tcPr>
          <w:p>
            <w:pPr>
              <w:pStyle w:val="TableParagraph"/>
              <w:spacing w:line="270" w:lineRule="exact"/>
              <w:ind w:left="59"/>
              <w:rPr>
                <w:sz w:val="24"/>
              </w:rPr>
            </w:pPr>
            <w:r>
              <w:rPr>
                <w:spacing w:val="-2"/>
                <w:sz w:val="24"/>
              </w:rPr>
              <w:t>Adres</w:t>
            </w:r>
          </w:p>
        </w:tc>
        <w:tc>
          <w:tcPr>
            <w:tcW w:w="7370" w:type="dxa"/>
            <w:gridSpan w:val="3"/>
          </w:tcPr>
          <w:p>
            <w:pPr>
              <w:pStyle w:val="TableParagraph"/>
              <w:rPr>
                <w:sz w:val="20"/>
              </w:rPr>
            </w:pPr>
          </w:p>
        </w:tc>
      </w:tr>
    </w:tbl>
    <w:p>
      <w:pPr>
        <w:pStyle w:val="BodyText"/>
        <w:spacing w:before="5" w:after="1"/>
        <w:rPr>
          <w:sz w:val="18"/>
        </w:rPr>
      </w:pPr>
    </w:p>
    <w:tbl>
      <w:tblPr>
        <w:tblW w:w="0" w:type="auto"/>
        <w:jc w:val="left"/>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0"/>
        <w:gridCol w:w="3550"/>
        <w:gridCol w:w="3399"/>
      </w:tblGrid>
      <w:tr>
        <w:trPr>
          <w:trHeight w:val="316" w:hRule="atLeast"/>
        </w:trPr>
        <w:tc>
          <w:tcPr>
            <w:tcW w:w="5780" w:type="dxa"/>
            <w:gridSpan w:val="2"/>
          </w:tcPr>
          <w:p>
            <w:pPr>
              <w:pStyle w:val="TableParagraph"/>
              <w:spacing w:line="270" w:lineRule="exact"/>
              <w:ind w:left="1439"/>
              <w:rPr>
                <w:sz w:val="24"/>
              </w:rPr>
            </w:pPr>
            <w:r>
              <w:rPr>
                <w:sz w:val="24"/>
              </w:rPr>
              <w:t>Sonucuna</w:t>
            </w:r>
            <w:r>
              <w:rPr>
                <w:spacing w:val="-2"/>
                <w:sz w:val="24"/>
              </w:rPr>
              <w:t> </w:t>
            </w:r>
            <w:r>
              <w:rPr>
                <w:sz w:val="24"/>
              </w:rPr>
              <w:t>İtiraz</w:t>
            </w:r>
            <w:r>
              <w:rPr>
                <w:spacing w:val="-1"/>
                <w:sz w:val="24"/>
              </w:rPr>
              <w:t> </w:t>
            </w:r>
            <w:r>
              <w:rPr>
                <w:sz w:val="24"/>
              </w:rPr>
              <w:t>Edilen</w:t>
            </w:r>
            <w:r>
              <w:rPr>
                <w:spacing w:val="-2"/>
                <w:sz w:val="24"/>
              </w:rPr>
              <w:t> Dersin</w:t>
            </w:r>
          </w:p>
        </w:tc>
        <w:tc>
          <w:tcPr>
            <w:tcW w:w="3399" w:type="dxa"/>
          </w:tcPr>
          <w:p>
            <w:pPr>
              <w:pStyle w:val="TableParagraph"/>
              <w:spacing w:line="270" w:lineRule="exact"/>
              <w:ind w:left="444"/>
              <w:rPr>
                <w:sz w:val="24"/>
              </w:rPr>
            </w:pPr>
            <w:r>
              <w:rPr>
                <w:sz w:val="24"/>
              </w:rPr>
              <w:t>İtiraz</w:t>
            </w:r>
            <w:r>
              <w:rPr>
                <w:spacing w:val="-3"/>
                <w:sz w:val="24"/>
              </w:rPr>
              <w:t> </w:t>
            </w:r>
            <w:r>
              <w:rPr>
                <w:sz w:val="24"/>
              </w:rPr>
              <w:t>Edilen</w:t>
            </w:r>
            <w:r>
              <w:rPr>
                <w:spacing w:val="-1"/>
                <w:sz w:val="24"/>
              </w:rPr>
              <w:t> </w:t>
            </w:r>
            <w:r>
              <w:rPr>
                <w:sz w:val="24"/>
              </w:rPr>
              <w:t>Sınavın</w:t>
            </w:r>
            <w:r>
              <w:rPr>
                <w:spacing w:val="-1"/>
                <w:sz w:val="24"/>
              </w:rPr>
              <w:t> </w:t>
            </w:r>
            <w:r>
              <w:rPr>
                <w:spacing w:val="-4"/>
                <w:sz w:val="24"/>
              </w:rPr>
              <w:t>Türü</w:t>
            </w:r>
          </w:p>
        </w:tc>
      </w:tr>
      <w:tr>
        <w:trPr>
          <w:trHeight w:val="316" w:hRule="atLeast"/>
        </w:trPr>
        <w:tc>
          <w:tcPr>
            <w:tcW w:w="2230" w:type="dxa"/>
          </w:tcPr>
          <w:p>
            <w:pPr>
              <w:pStyle w:val="TableParagraph"/>
              <w:spacing w:line="270" w:lineRule="exact"/>
              <w:ind w:left="107"/>
              <w:rPr>
                <w:sz w:val="24"/>
              </w:rPr>
            </w:pPr>
            <w:r>
              <w:rPr>
                <w:sz w:val="24"/>
              </w:rPr>
              <w:t>Dersin</w:t>
            </w:r>
            <w:r>
              <w:rPr>
                <w:spacing w:val="-3"/>
                <w:sz w:val="24"/>
              </w:rPr>
              <w:t> </w:t>
            </w:r>
            <w:r>
              <w:rPr>
                <w:sz w:val="24"/>
              </w:rPr>
              <w:t>Kodu</w:t>
            </w:r>
            <w:r>
              <w:rPr>
                <w:spacing w:val="-2"/>
                <w:sz w:val="24"/>
              </w:rPr>
              <w:t> </w:t>
            </w:r>
            <w:r>
              <w:rPr>
                <w:sz w:val="24"/>
              </w:rPr>
              <w:t>-</w:t>
            </w:r>
            <w:r>
              <w:rPr>
                <w:spacing w:val="-1"/>
                <w:sz w:val="24"/>
              </w:rPr>
              <w:t> </w:t>
            </w:r>
            <w:r>
              <w:rPr>
                <w:spacing w:val="-5"/>
                <w:sz w:val="24"/>
              </w:rPr>
              <w:t>Adı</w:t>
            </w:r>
          </w:p>
        </w:tc>
        <w:tc>
          <w:tcPr>
            <w:tcW w:w="3550" w:type="dxa"/>
          </w:tcPr>
          <w:p>
            <w:pPr>
              <w:pStyle w:val="TableParagraph"/>
              <w:rPr>
                <w:sz w:val="20"/>
              </w:rPr>
            </w:pPr>
          </w:p>
        </w:tc>
        <w:tc>
          <w:tcPr>
            <w:tcW w:w="3399" w:type="dxa"/>
          </w:tcPr>
          <w:p>
            <w:pPr>
              <w:pStyle w:val="TableParagraph"/>
              <w:spacing w:line="270" w:lineRule="exact"/>
              <w:ind w:left="107"/>
              <w:rPr>
                <w:sz w:val="24"/>
              </w:rPr>
            </w:pPr>
            <w:r>
              <w:rPr>
                <w:sz w:val="24"/>
              </w:rPr>
              <w:t>O</w:t>
            </w:r>
            <w:r>
              <w:rPr>
                <w:spacing w:val="-2"/>
                <w:sz w:val="24"/>
              </w:rPr>
              <w:t> </w:t>
            </w:r>
            <w:r>
              <w:rPr>
                <w:sz w:val="24"/>
              </w:rPr>
              <w:t>Ara</w:t>
            </w:r>
            <w:r>
              <w:rPr>
                <w:spacing w:val="-2"/>
                <w:sz w:val="24"/>
              </w:rPr>
              <w:t> sınav</w:t>
            </w:r>
          </w:p>
        </w:tc>
      </w:tr>
      <w:tr>
        <w:trPr>
          <w:trHeight w:val="318" w:hRule="atLeast"/>
        </w:trPr>
        <w:tc>
          <w:tcPr>
            <w:tcW w:w="2230" w:type="dxa"/>
          </w:tcPr>
          <w:p>
            <w:pPr>
              <w:pStyle w:val="TableParagraph"/>
              <w:spacing w:line="270" w:lineRule="exact"/>
              <w:ind w:left="107"/>
              <w:rPr>
                <w:sz w:val="24"/>
              </w:rPr>
            </w:pPr>
            <w:r>
              <w:rPr>
                <w:sz w:val="24"/>
              </w:rPr>
              <w:t>Öğretim</w:t>
            </w:r>
            <w:r>
              <w:rPr>
                <w:spacing w:val="-5"/>
                <w:sz w:val="24"/>
              </w:rPr>
              <w:t> </w:t>
            </w:r>
            <w:r>
              <w:rPr>
                <w:spacing w:val="-2"/>
                <w:sz w:val="24"/>
              </w:rPr>
              <w:t>Elemanı</w:t>
            </w:r>
          </w:p>
        </w:tc>
        <w:tc>
          <w:tcPr>
            <w:tcW w:w="3550" w:type="dxa"/>
          </w:tcPr>
          <w:p>
            <w:pPr>
              <w:pStyle w:val="TableParagraph"/>
              <w:rPr>
                <w:sz w:val="20"/>
              </w:rPr>
            </w:pPr>
          </w:p>
        </w:tc>
        <w:tc>
          <w:tcPr>
            <w:tcW w:w="3399" w:type="dxa"/>
          </w:tcPr>
          <w:p>
            <w:pPr>
              <w:pStyle w:val="TableParagraph"/>
              <w:spacing w:line="270" w:lineRule="exact"/>
              <w:ind w:left="107"/>
              <w:rPr>
                <w:sz w:val="24"/>
              </w:rPr>
            </w:pPr>
            <w:r>
              <w:rPr>
                <w:sz w:val="24"/>
              </w:rPr>
              <w:t>O </w:t>
            </w:r>
            <w:r>
              <w:rPr>
                <w:spacing w:val="-2"/>
                <w:sz w:val="24"/>
              </w:rPr>
              <w:t>Final</w:t>
            </w:r>
          </w:p>
        </w:tc>
      </w:tr>
      <w:tr>
        <w:trPr>
          <w:trHeight w:val="316" w:hRule="atLeast"/>
        </w:trPr>
        <w:tc>
          <w:tcPr>
            <w:tcW w:w="2230" w:type="dxa"/>
          </w:tcPr>
          <w:p>
            <w:pPr>
              <w:pStyle w:val="TableParagraph"/>
              <w:spacing w:line="271" w:lineRule="exact"/>
              <w:ind w:left="107"/>
              <w:rPr>
                <w:sz w:val="24"/>
              </w:rPr>
            </w:pPr>
            <w:r>
              <w:rPr>
                <w:sz w:val="24"/>
              </w:rPr>
              <w:t>Sınav</w:t>
            </w:r>
            <w:r>
              <w:rPr>
                <w:spacing w:val="-2"/>
                <w:sz w:val="24"/>
              </w:rPr>
              <w:t> Tarihi</w:t>
            </w:r>
          </w:p>
        </w:tc>
        <w:tc>
          <w:tcPr>
            <w:tcW w:w="3550" w:type="dxa"/>
          </w:tcPr>
          <w:p>
            <w:pPr>
              <w:pStyle w:val="TableParagraph"/>
              <w:rPr>
                <w:sz w:val="20"/>
              </w:rPr>
            </w:pPr>
          </w:p>
        </w:tc>
        <w:tc>
          <w:tcPr>
            <w:tcW w:w="3399" w:type="dxa"/>
          </w:tcPr>
          <w:p>
            <w:pPr>
              <w:pStyle w:val="TableParagraph"/>
              <w:spacing w:line="271" w:lineRule="exact"/>
              <w:ind w:left="107"/>
              <w:rPr>
                <w:sz w:val="24"/>
              </w:rPr>
            </w:pPr>
            <w:r>
              <w:rPr>
                <w:sz w:val="24"/>
              </w:rPr>
              <w:t>O</w:t>
            </w:r>
            <w:r>
              <w:rPr>
                <w:spacing w:val="-1"/>
                <w:sz w:val="24"/>
              </w:rPr>
              <w:t> </w:t>
            </w:r>
            <w:r>
              <w:rPr>
                <w:spacing w:val="-2"/>
                <w:sz w:val="24"/>
              </w:rPr>
              <w:t>Bütünleme</w:t>
            </w:r>
          </w:p>
        </w:tc>
      </w:tr>
      <w:tr>
        <w:trPr>
          <w:trHeight w:val="635" w:hRule="atLeast"/>
        </w:trPr>
        <w:tc>
          <w:tcPr>
            <w:tcW w:w="2230" w:type="dxa"/>
          </w:tcPr>
          <w:p>
            <w:pPr>
              <w:pStyle w:val="TableParagraph"/>
              <w:spacing w:line="270" w:lineRule="exact"/>
              <w:ind w:left="107"/>
              <w:rPr>
                <w:sz w:val="24"/>
              </w:rPr>
            </w:pPr>
            <w:r>
              <w:rPr>
                <w:sz w:val="24"/>
              </w:rPr>
              <w:t>Sınav</w:t>
            </w:r>
            <w:r>
              <w:rPr>
                <w:spacing w:val="-2"/>
                <w:sz w:val="24"/>
              </w:rPr>
              <w:t> </w:t>
            </w:r>
            <w:r>
              <w:rPr>
                <w:sz w:val="24"/>
              </w:rPr>
              <w:t>Sonucu</w:t>
            </w:r>
            <w:r>
              <w:rPr>
                <w:spacing w:val="1"/>
                <w:sz w:val="24"/>
              </w:rPr>
              <w:t> </w:t>
            </w:r>
            <w:r>
              <w:rPr>
                <w:spacing w:val="-4"/>
                <w:sz w:val="24"/>
              </w:rPr>
              <w:t>İlan</w:t>
            </w:r>
          </w:p>
          <w:p>
            <w:pPr>
              <w:pStyle w:val="TableParagraph"/>
              <w:spacing w:before="43"/>
              <w:ind w:left="107"/>
              <w:rPr>
                <w:sz w:val="24"/>
              </w:rPr>
            </w:pPr>
            <w:r>
              <w:rPr>
                <w:spacing w:val="-2"/>
                <w:sz w:val="24"/>
              </w:rPr>
              <w:t>Tarihi</w:t>
            </w:r>
          </w:p>
        </w:tc>
        <w:tc>
          <w:tcPr>
            <w:tcW w:w="3550" w:type="dxa"/>
          </w:tcPr>
          <w:p>
            <w:pPr>
              <w:pStyle w:val="TableParagraph"/>
              <w:rPr>
                <w:sz w:val="20"/>
              </w:rPr>
            </w:pPr>
          </w:p>
        </w:tc>
        <w:tc>
          <w:tcPr>
            <w:tcW w:w="3399" w:type="dxa"/>
          </w:tcPr>
          <w:p>
            <w:pPr>
              <w:pStyle w:val="TableParagraph"/>
              <w:spacing w:line="270" w:lineRule="exact"/>
              <w:ind w:left="107"/>
              <w:rPr>
                <w:sz w:val="24"/>
              </w:rPr>
            </w:pPr>
            <w:r>
              <w:rPr>
                <w:sz w:val="24"/>
              </w:rPr>
              <w:t>O</w:t>
            </w:r>
            <w:r>
              <w:rPr>
                <w:spacing w:val="-2"/>
                <w:sz w:val="24"/>
              </w:rPr>
              <w:t> Mazeret</w:t>
            </w:r>
          </w:p>
        </w:tc>
      </w:tr>
      <w:tr>
        <w:trPr>
          <w:trHeight w:val="316" w:hRule="atLeast"/>
        </w:trPr>
        <w:tc>
          <w:tcPr>
            <w:tcW w:w="2230" w:type="dxa"/>
          </w:tcPr>
          <w:p>
            <w:pPr>
              <w:pStyle w:val="TableParagraph"/>
              <w:spacing w:line="270" w:lineRule="exact"/>
              <w:ind w:left="107"/>
              <w:rPr>
                <w:sz w:val="24"/>
              </w:rPr>
            </w:pPr>
            <w:r>
              <w:rPr>
                <w:sz w:val="24"/>
              </w:rPr>
              <w:t>İlan</w:t>
            </w:r>
            <w:r>
              <w:rPr>
                <w:spacing w:val="-2"/>
                <w:sz w:val="24"/>
              </w:rPr>
              <w:t> </w:t>
            </w:r>
            <w:r>
              <w:rPr>
                <w:sz w:val="24"/>
              </w:rPr>
              <w:t>Edilen</w:t>
            </w:r>
            <w:r>
              <w:rPr>
                <w:spacing w:val="-1"/>
                <w:sz w:val="24"/>
              </w:rPr>
              <w:t> </w:t>
            </w:r>
            <w:r>
              <w:rPr>
                <w:spacing w:val="-5"/>
                <w:sz w:val="24"/>
              </w:rPr>
              <w:t>Not</w:t>
            </w:r>
          </w:p>
        </w:tc>
        <w:tc>
          <w:tcPr>
            <w:tcW w:w="3550" w:type="dxa"/>
          </w:tcPr>
          <w:p>
            <w:pPr>
              <w:pStyle w:val="TableParagraph"/>
              <w:rPr>
                <w:sz w:val="20"/>
              </w:rPr>
            </w:pPr>
          </w:p>
        </w:tc>
        <w:tc>
          <w:tcPr>
            <w:tcW w:w="3399" w:type="dxa"/>
          </w:tcPr>
          <w:p>
            <w:pPr>
              <w:pStyle w:val="TableParagraph"/>
              <w:tabs>
                <w:tab w:pos="2766" w:val="left" w:leader="dot"/>
              </w:tabs>
              <w:spacing w:line="270" w:lineRule="exact"/>
              <w:ind w:left="107"/>
              <w:rPr>
                <w:sz w:val="24"/>
              </w:rPr>
            </w:pPr>
            <w:r>
              <w:rPr>
                <w:sz w:val="24"/>
              </w:rPr>
              <w:t>O</w:t>
            </w:r>
            <w:r>
              <w:rPr>
                <w:spacing w:val="-2"/>
                <w:sz w:val="24"/>
              </w:rPr>
              <w:t> </w:t>
            </w:r>
            <w:r>
              <w:rPr>
                <w:sz w:val="24"/>
              </w:rPr>
              <w:t>Diğer</w:t>
            </w:r>
            <w:r>
              <w:rPr>
                <w:spacing w:val="-2"/>
                <w:sz w:val="24"/>
              </w:rPr>
              <w:t> </w:t>
            </w:r>
            <w:r>
              <w:rPr>
                <w:spacing w:val="-5"/>
                <w:sz w:val="24"/>
              </w:rPr>
              <w:t>(…</w:t>
            </w:r>
            <w:r>
              <w:rPr>
                <w:sz w:val="24"/>
              </w:rPr>
              <w:tab/>
            </w:r>
            <w:r>
              <w:rPr>
                <w:spacing w:val="-10"/>
                <w:sz w:val="24"/>
              </w:rPr>
              <w:t>)</w:t>
            </w:r>
          </w:p>
        </w:tc>
      </w:tr>
    </w:tbl>
    <w:p>
      <w:pPr>
        <w:spacing w:before="0"/>
        <w:ind w:left="2" w:right="141" w:firstLine="0"/>
        <w:jc w:val="center"/>
        <w:rPr>
          <w:sz w:val="24"/>
        </w:rPr>
      </w:pPr>
      <w:r>
        <w:rPr>
          <w:sz w:val="24"/>
        </w:rPr>
        <w:t>UYGUN</w:t>
      </w:r>
      <w:r>
        <w:rPr>
          <w:spacing w:val="-5"/>
          <w:sz w:val="24"/>
        </w:rPr>
        <w:t> </w:t>
      </w:r>
      <w:r>
        <w:rPr>
          <w:spacing w:val="-2"/>
          <w:sz w:val="24"/>
        </w:rPr>
        <w:t>GÖRÜLMÜŞTÜR</w:t>
      </w:r>
    </w:p>
    <w:p>
      <w:pPr>
        <w:spacing w:before="273"/>
        <w:ind w:left="6" w:right="141" w:firstLine="0"/>
        <w:jc w:val="center"/>
        <w:rPr>
          <w:sz w:val="24"/>
        </w:rPr>
      </w:pPr>
      <w:r>
        <w:rPr>
          <w:spacing w:val="-2"/>
          <w:sz w:val="24"/>
        </w:rPr>
        <w:t>…………………………………………………..</w:t>
      </w:r>
    </w:p>
    <w:p>
      <w:pPr>
        <w:spacing w:before="0"/>
        <w:ind w:left="0" w:right="141" w:firstLine="0"/>
        <w:jc w:val="center"/>
        <w:rPr>
          <w:sz w:val="24"/>
        </w:rPr>
      </w:pPr>
      <w:r>
        <w:rPr>
          <w:sz w:val="24"/>
        </w:rPr>
        <w:t>Bölüm</w:t>
      </w:r>
      <w:r>
        <w:rPr>
          <w:spacing w:val="-2"/>
          <w:sz w:val="24"/>
        </w:rPr>
        <w:t> Başkanlığı</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76"/>
        <w:rPr>
          <w:sz w:val="24"/>
        </w:rPr>
      </w:pPr>
    </w:p>
    <w:p>
      <w:pPr>
        <w:spacing w:line="184" w:lineRule="exact" w:before="0"/>
        <w:ind w:left="2" w:right="0" w:firstLine="0"/>
        <w:jc w:val="both"/>
        <w:rPr>
          <w:sz w:val="16"/>
        </w:rPr>
      </w:pPr>
      <w:r>
        <w:rPr>
          <w:sz w:val="16"/>
        </w:rPr>
        <w:t>YALOVA</w:t>
      </w:r>
      <w:r>
        <w:rPr>
          <w:spacing w:val="-10"/>
          <w:sz w:val="16"/>
        </w:rPr>
        <w:t> </w:t>
      </w:r>
      <w:r>
        <w:rPr>
          <w:sz w:val="16"/>
        </w:rPr>
        <w:t>ÜNİVERSİTESİ</w:t>
      </w:r>
      <w:r>
        <w:rPr>
          <w:spacing w:val="-8"/>
          <w:sz w:val="16"/>
        </w:rPr>
        <w:t> </w:t>
      </w:r>
      <w:r>
        <w:rPr>
          <w:sz w:val="16"/>
        </w:rPr>
        <w:t>LİSANS</w:t>
      </w:r>
      <w:r>
        <w:rPr>
          <w:spacing w:val="-5"/>
          <w:sz w:val="16"/>
        </w:rPr>
        <w:t> </w:t>
      </w:r>
      <w:r>
        <w:rPr>
          <w:sz w:val="16"/>
        </w:rPr>
        <w:t>EĞİTİM</w:t>
      </w:r>
      <w:r>
        <w:rPr>
          <w:spacing w:val="-6"/>
          <w:sz w:val="16"/>
        </w:rPr>
        <w:t> </w:t>
      </w:r>
      <w:r>
        <w:rPr>
          <w:sz w:val="16"/>
        </w:rPr>
        <w:t>VE</w:t>
      </w:r>
      <w:r>
        <w:rPr>
          <w:spacing w:val="-7"/>
          <w:sz w:val="16"/>
        </w:rPr>
        <w:t> </w:t>
      </w:r>
      <w:r>
        <w:rPr>
          <w:sz w:val="16"/>
        </w:rPr>
        <w:t>ÖĞRETİM</w:t>
      </w:r>
      <w:r>
        <w:rPr>
          <w:spacing w:val="-1"/>
          <w:sz w:val="16"/>
        </w:rPr>
        <w:t> </w:t>
      </w:r>
      <w:r>
        <w:rPr>
          <w:spacing w:val="-2"/>
          <w:sz w:val="16"/>
        </w:rPr>
        <w:t>YÖNETMELİĞİ</w:t>
      </w:r>
    </w:p>
    <w:p>
      <w:pPr>
        <w:pStyle w:val="BodyText"/>
        <w:spacing w:line="229" w:lineRule="exact"/>
        <w:ind w:left="2"/>
        <w:jc w:val="both"/>
      </w:pPr>
      <w:r>
        <w:rPr/>
        <w:t>Sınav</w:t>
      </w:r>
      <w:r>
        <w:rPr>
          <w:spacing w:val="-9"/>
        </w:rPr>
        <w:t> </w:t>
      </w:r>
      <w:r>
        <w:rPr/>
        <w:t>sonuçlarına</w:t>
      </w:r>
      <w:r>
        <w:rPr>
          <w:spacing w:val="-7"/>
        </w:rPr>
        <w:t> </w:t>
      </w:r>
      <w:r>
        <w:rPr/>
        <w:t>itiraz</w:t>
      </w:r>
      <w:r>
        <w:rPr>
          <w:spacing w:val="-6"/>
        </w:rPr>
        <w:t> </w:t>
      </w:r>
      <w:r>
        <w:rPr/>
        <w:t>MADDE</w:t>
      </w:r>
      <w:r>
        <w:rPr>
          <w:spacing w:val="-8"/>
        </w:rPr>
        <w:t> </w:t>
      </w:r>
      <w:r>
        <w:rPr/>
        <w:t>19</w:t>
      </w:r>
      <w:r>
        <w:rPr>
          <w:spacing w:val="-5"/>
        </w:rPr>
        <w:t> </w:t>
      </w:r>
      <w:r>
        <w:rPr/>
        <w:t>–</w:t>
      </w:r>
      <w:r>
        <w:rPr>
          <w:spacing w:val="-8"/>
        </w:rPr>
        <w:t> </w:t>
      </w:r>
      <w:r>
        <w:rPr/>
        <w:t>(Değişik:RG-23/8/2021-</w:t>
      </w:r>
      <w:r>
        <w:rPr>
          <w:spacing w:val="-2"/>
        </w:rPr>
        <w:t>31577)</w:t>
      </w:r>
    </w:p>
    <w:p>
      <w:pPr>
        <w:pStyle w:val="BodyText"/>
        <w:ind w:left="2" w:right="136"/>
        <w:jc w:val="both"/>
      </w:pPr>
      <w:r>
        <w:rPr/>
        <w:t>(1) Öğrenci sınav sonuçlarının ilanını izleyen beş gün içerisinde yazılı veya elektronik yolla ilgili birim yönetimine başvurarak sınav kağıdının yeniden incelenmesini isteyebilir. İlgili öğretim elemanı sınav kağıdını tekrar inceleyerek itirazı en geç üç iş günü içinde değerlendirir ve sonucunu bölüm başkanlığına bildirir. Tekrar itiraz halinde ilgili mevzuat hükümleri uygulanır.</w:t>
      </w:r>
    </w:p>
    <w:sectPr>
      <w:footerReference w:type="default" r:id="rId5"/>
      <w:type w:val="continuous"/>
      <w:pgSz w:w="11910" w:h="16840"/>
      <w:pgMar w:header="0" w:footer="1200" w:top="660" w:bottom="1400" w:left="850" w:right="708"/>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489536">
              <wp:simplePos x="0" y="0"/>
              <wp:positionH relativeFrom="page">
                <wp:posOffset>6952488</wp:posOffset>
              </wp:positionH>
              <wp:positionV relativeFrom="page">
                <wp:posOffset>9930079</wp:posOffset>
              </wp:positionV>
              <wp:extent cx="71120" cy="1403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120" cy="140335"/>
                      </a:xfrm>
                      <a:prstGeom prst="rect">
                        <a:avLst/>
                      </a:prstGeom>
                    </wps:spPr>
                    <wps:txbx>
                      <w:txbxContent>
                        <w:p>
                          <w:pPr>
                            <w:spacing w:line="221" w:lineRule="exact" w:before="0"/>
                            <w:ind w:left="0" w:right="0" w:firstLine="0"/>
                            <w:jc w:val="left"/>
                            <w:rPr>
                              <w:rFonts w:ascii="Calibri"/>
                              <w:sz w:val="22"/>
                            </w:rPr>
                          </w:pPr>
                          <w:r>
                            <w:rPr>
                              <w:rFonts w:ascii="Calibri"/>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7.440002pt;margin-top:781.895996pt;width:5.6pt;height:11.05pt;mso-position-horizontal-relative:page;mso-position-vertical-relative:page;z-index:-15826944" type="#_x0000_t202" id="docshape1" filled="false" stroked="false">
              <v:textbox inset="0,0,0,0">
                <w:txbxContent>
                  <w:p>
                    <w:pPr>
                      <w:spacing w:line="221" w:lineRule="exact" w:before="0"/>
                      <w:ind w:left="0" w:right="0" w:firstLine="0"/>
                      <w:jc w:val="left"/>
                      <w:rPr>
                        <w:rFonts w:ascii="Calibri"/>
                        <w:sz w:val="22"/>
                      </w:rPr>
                    </w:pPr>
                    <w:r>
                      <w:rPr>
                        <w:rFonts w:ascii="Calibri"/>
                        <w:spacing w:val="-10"/>
                        <w:sz w:val="22"/>
                      </w:rPr>
                      <w:t>1</w:t>
                    </w:r>
                  </w:p>
                </w:txbxContent>
              </v:textbox>
              <w10:wrap type="none"/>
            </v:shape>
          </w:pict>
        </mc:Fallback>
      </mc:AlternateContent>
    </w:r>
    <w:r>
      <w:rPr/>
      <w:drawing>
        <wp:anchor distT="0" distB="0" distL="0" distR="0" allowOverlap="1" layoutInCell="1" locked="0" behindDoc="1" simplePos="0" relativeHeight="487490048">
          <wp:simplePos x="0" y="0"/>
          <wp:positionH relativeFrom="page">
            <wp:posOffset>6731000</wp:posOffset>
          </wp:positionH>
          <wp:positionV relativeFrom="page">
            <wp:posOffset>9803383</wp:posOffset>
          </wp:positionV>
          <wp:extent cx="505781" cy="505781"/>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505781" cy="505781"/>
                  </a:xfrm>
                  <a:prstGeom prst="rect">
                    <a:avLst/>
                  </a:prstGeom>
                </pic:spPr>
              </pic:pic>
            </a:graphicData>
          </a:graphic>
        </wp:anchor>
      </w:drawing>
    </w:r>
    <w:r>
      <w:rPr/>
      <mc:AlternateContent>
        <mc:Choice Requires="wps">
          <w:drawing>
            <wp:anchor distT="0" distB="0" distL="0" distR="0" allowOverlap="1" layoutInCell="1" locked="0" behindDoc="1" simplePos="0" relativeHeight="487490560">
              <wp:simplePos x="0" y="0"/>
              <wp:positionH relativeFrom="page">
                <wp:posOffset>1574800</wp:posOffset>
              </wp:positionH>
              <wp:positionV relativeFrom="page">
                <wp:posOffset>10219463</wp:posOffset>
              </wp:positionV>
              <wp:extent cx="3938904" cy="2514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938904" cy="251460"/>
                      </a:xfrm>
                      <a:prstGeom prst="rect">
                        <a:avLst/>
                      </a:prstGeom>
                    </wps:spPr>
                    <wps:txbx>
                      <w:txbxContent>
                        <w:p>
                          <w:pPr>
                            <w:spacing w:before="14"/>
                            <w:ind w:left="2020" w:right="0" w:firstLine="0"/>
                            <w:jc w:val="left"/>
                            <w:rPr>
                              <w:sz w:val="14"/>
                            </w:rPr>
                          </w:pPr>
                          <w:r>
                            <w:rPr>
                              <w:color w:val="FF0000"/>
                              <w:sz w:val="14"/>
                            </w:rPr>
                            <w:t>Bu belge, güvenli elektronik imza ile </w:t>
                          </w:r>
                          <w:r>
                            <w:rPr>
                              <w:color w:val="FF0000"/>
                              <w:spacing w:val="-2"/>
                              <w:sz w:val="14"/>
                            </w:rPr>
                            <w:t>imzalanmıştır.</w:t>
                          </w:r>
                        </w:p>
                        <w:p>
                          <w:pPr>
                            <w:spacing w:before="39"/>
                            <w:ind w:left="20" w:right="0" w:firstLine="0"/>
                            <w:jc w:val="left"/>
                            <w:rPr>
                              <w:sz w:val="14"/>
                            </w:rPr>
                          </w:pPr>
                          <w:r>
                            <w:rPr>
                              <w:sz w:val="14"/>
                            </w:rPr>
                            <w:t>Belge</w:t>
                          </w:r>
                          <w:r>
                            <w:rPr>
                              <w:spacing w:val="-6"/>
                              <w:sz w:val="14"/>
                            </w:rPr>
                            <w:t> </w:t>
                          </w:r>
                          <w:r>
                            <w:rPr>
                              <w:sz w:val="14"/>
                            </w:rPr>
                            <w:t>Dogrulama</w:t>
                          </w:r>
                          <w:r>
                            <w:rPr>
                              <w:spacing w:val="-6"/>
                              <w:sz w:val="14"/>
                            </w:rPr>
                            <w:t> </w:t>
                          </w:r>
                          <w:r>
                            <w:rPr>
                              <w:sz w:val="14"/>
                            </w:rPr>
                            <w:t>Kodu:</w:t>
                          </w:r>
                          <w:r>
                            <w:rPr>
                              <w:spacing w:val="-6"/>
                              <w:sz w:val="14"/>
                            </w:rPr>
                            <w:t> </w:t>
                          </w:r>
                          <w:r>
                            <w:rPr>
                              <w:sz w:val="14"/>
                            </w:rPr>
                            <w:t>7ADPM77</w:t>
                          </w:r>
                          <w:r>
                            <w:rPr>
                              <w:spacing w:val="23"/>
                              <w:sz w:val="14"/>
                            </w:rPr>
                            <w:t> </w:t>
                          </w:r>
                          <w:r>
                            <w:rPr>
                              <w:sz w:val="14"/>
                            </w:rPr>
                            <w:t>Belge</w:t>
                          </w:r>
                          <w:r>
                            <w:rPr>
                              <w:spacing w:val="-6"/>
                              <w:sz w:val="14"/>
                            </w:rPr>
                            <w:t> </w:t>
                          </w:r>
                          <w:r>
                            <w:rPr>
                              <w:sz w:val="14"/>
                            </w:rPr>
                            <w:t>Takip</w:t>
                          </w:r>
                          <w:r>
                            <w:rPr>
                              <w:spacing w:val="-6"/>
                              <w:sz w:val="14"/>
                            </w:rPr>
                            <w:t> </w:t>
                          </w:r>
                          <w:r>
                            <w:rPr>
                              <w:sz w:val="14"/>
                            </w:rPr>
                            <w:t>Adresi:</w:t>
                          </w:r>
                          <w:r>
                            <w:rPr>
                              <w:spacing w:val="-5"/>
                              <w:sz w:val="14"/>
                            </w:rPr>
                            <w:t> </w:t>
                          </w:r>
                          <w:hyperlink r:id="rId2">
                            <w:r>
                              <w:rPr>
                                <w:sz w:val="14"/>
                              </w:rPr>
                              <w:t>https://www.turkiye.gov.tr/yalova-universitesi-</w:t>
                            </w:r>
                            <w:r>
                              <w:rPr>
                                <w:spacing w:val="-4"/>
                                <w:sz w:val="14"/>
                              </w:rPr>
                              <w:t>ebys</w:t>
                            </w:r>
                          </w:hyperlink>
                        </w:p>
                      </w:txbxContent>
                    </wps:txbx>
                    <wps:bodyPr wrap="square" lIns="0" tIns="0" rIns="0" bIns="0" rtlCol="0">
                      <a:noAutofit/>
                    </wps:bodyPr>
                  </wps:wsp>
                </a:graphicData>
              </a:graphic>
            </wp:anchor>
          </w:drawing>
        </mc:Choice>
        <mc:Fallback>
          <w:pict>
            <v:shape style="position:absolute;margin-left:124pt;margin-top:804.68219pt;width:310.150pt;height:19.8pt;mso-position-horizontal-relative:page;mso-position-vertical-relative:page;z-index:-15825920" type="#_x0000_t202" id="docshape2" filled="false" stroked="false">
              <v:textbox inset="0,0,0,0">
                <w:txbxContent>
                  <w:p>
                    <w:pPr>
                      <w:spacing w:before="14"/>
                      <w:ind w:left="2020" w:right="0" w:firstLine="0"/>
                      <w:jc w:val="left"/>
                      <w:rPr>
                        <w:sz w:val="14"/>
                      </w:rPr>
                    </w:pPr>
                    <w:r>
                      <w:rPr>
                        <w:color w:val="FF0000"/>
                        <w:sz w:val="14"/>
                      </w:rPr>
                      <w:t>Bu belge, güvenli elektronik imza ile </w:t>
                    </w:r>
                    <w:r>
                      <w:rPr>
                        <w:color w:val="FF0000"/>
                        <w:spacing w:val="-2"/>
                        <w:sz w:val="14"/>
                      </w:rPr>
                      <w:t>imzalanmıştır.</w:t>
                    </w:r>
                  </w:p>
                  <w:p>
                    <w:pPr>
                      <w:spacing w:before="39"/>
                      <w:ind w:left="20" w:right="0" w:firstLine="0"/>
                      <w:jc w:val="left"/>
                      <w:rPr>
                        <w:sz w:val="14"/>
                      </w:rPr>
                    </w:pPr>
                    <w:r>
                      <w:rPr>
                        <w:sz w:val="14"/>
                      </w:rPr>
                      <w:t>Belge</w:t>
                    </w:r>
                    <w:r>
                      <w:rPr>
                        <w:spacing w:val="-6"/>
                        <w:sz w:val="14"/>
                      </w:rPr>
                      <w:t> </w:t>
                    </w:r>
                    <w:r>
                      <w:rPr>
                        <w:sz w:val="14"/>
                      </w:rPr>
                      <w:t>Dogrulama</w:t>
                    </w:r>
                    <w:r>
                      <w:rPr>
                        <w:spacing w:val="-6"/>
                        <w:sz w:val="14"/>
                      </w:rPr>
                      <w:t> </w:t>
                    </w:r>
                    <w:r>
                      <w:rPr>
                        <w:sz w:val="14"/>
                      </w:rPr>
                      <w:t>Kodu:</w:t>
                    </w:r>
                    <w:r>
                      <w:rPr>
                        <w:spacing w:val="-6"/>
                        <w:sz w:val="14"/>
                      </w:rPr>
                      <w:t> </w:t>
                    </w:r>
                    <w:r>
                      <w:rPr>
                        <w:sz w:val="14"/>
                      </w:rPr>
                      <w:t>7ADPM77</w:t>
                    </w:r>
                    <w:r>
                      <w:rPr>
                        <w:spacing w:val="23"/>
                        <w:sz w:val="14"/>
                      </w:rPr>
                      <w:t> </w:t>
                    </w:r>
                    <w:r>
                      <w:rPr>
                        <w:sz w:val="14"/>
                      </w:rPr>
                      <w:t>Belge</w:t>
                    </w:r>
                    <w:r>
                      <w:rPr>
                        <w:spacing w:val="-6"/>
                        <w:sz w:val="14"/>
                      </w:rPr>
                      <w:t> </w:t>
                    </w:r>
                    <w:r>
                      <w:rPr>
                        <w:sz w:val="14"/>
                      </w:rPr>
                      <w:t>Takip</w:t>
                    </w:r>
                    <w:r>
                      <w:rPr>
                        <w:spacing w:val="-6"/>
                        <w:sz w:val="14"/>
                      </w:rPr>
                      <w:t> </w:t>
                    </w:r>
                    <w:r>
                      <w:rPr>
                        <w:sz w:val="14"/>
                      </w:rPr>
                      <w:t>Adresi:</w:t>
                    </w:r>
                    <w:r>
                      <w:rPr>
                        <w:spacing w:val="-5"/>
                        <w:sz w:val="14"/>
                      </w:rPr>
                      <w:t> </w:t>
                    </w:r>
                    <w:hyperlink r:id="rId2">
                      <w:r>
                        <w:rPr>
                          <w:sz w:val="14"/>
                        </w:rPr>
                        <w:t>https://www.turkiye.gov.tr/yalova-universitesi-</w:t>
                      </w:r>
                      <w:r>
                        <w:rPr>
                          <w:spacing w:val="-4"/>
                          <w:sz w:val="14"/>
                        </w:rPr>
                        <w:t>ebys</w:t>
                      </w:r>
                    </w:hyperlink>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tr-TR" w:eastAsia="en-US" w:bidi="ar-SA"/>
    </w:rPr>
  </w:style>
  <w:style w:styleId="Title" w:type="paragraph">
    <w:name w:val="Title"/>
    <w:basedOn w:val="Normal"/>
    <w:uiPriority w:val="1"/>
    <w:qFormat/>
    <w:pPr>
      <w:spacing w:before="270"/>
      <w:ind w:left="3" w:right="141"/>
      <w:jc w:val="center"/>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rPr>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turkiye.gov.tr/yalova-universitesi-eb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2025-07-14T09:21:18Z</dcterms:created>
  <dcterms:modified xsi:type="dcterms:W3CDTF">2025-07-14T09:21:18Z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v16</vt:lpwstr>
  </property>
  <property fmtid="{D5CDD505-2E9C-101B-9397-08002B2CF9AE}" pid="4" name="LastSaved">
    <vt:filetime>2025-07-14T00:00:00Z</vt:filetime>
  </property>
  <property fmtid="{D5CDD505-2E9C-101B-9397-08002B2CF9AE}" pid="5" name="Producer">
    <vt:lpwstr>Neevia Document Converter Pro v6.9 (http://neevia.com); modified using iTextSharp™ 5.5.0 ©2000-2013 iText Group NV (AGPL-version)</vt:lpwstr>
  </property>
</Properties>
</file>